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22D" w:rsidRPr="00F87F68" w:rsidRDefault="0025222D" w:rsidP="00F16E30">
      <w:pPr>
        <w:spacing w:after="0" w:line="240" w:lineRule="auto"/>
        <w:ind w:left="142"/>
        <w:outlineLvl w:val="1"/>
        <w:rPr>
          <w:rFonts w:ascii="Trebuchet MS" w:eastAsia="Times New Roman" w:hAnsi="Trebuchet MS" w:cs="Times New Roman"/>
          <w:color w:val="818181"/>
          <w:sz w:val="32"/>
          <w:szCs w:val="27"/>
          <w:lang w:val="en-US"/>
        </w:rPr>
      </w:pPr>
      <w:r w:rsidRPr="00160F2C">
        <w:rPr>
          <w:rFonts w:ascii="Trebuchet MS" w:eastAsia="Times New Roman" w:hAnsi="Trebuchet MS" w:cs="Times New Roman"/>
          <w:color w:val="818181"/>
          <w:sz w:val="32"/>
          <w:szCs w:val="27"/>
          <w:bdr w:val="none" w:sz="0" w:space="0" w:color="auto" w:frame="1"/>
        </w:rPr>
        <w:t>Мойка OULIN OL-</w:t>
      </w:r>
      <w:r w:rsidR="00F87F68">
        <w:rPr>
          <w:rFonts w:ascii="Trebuchet MS" w:eastAsia="Times New Roman" w:hAnsi="Trebuchet MS" w:cs="Times New Roman"/>
          <w:color w:val="818181"/>
          <w:sz w:val="32"/>
          <w:szCs w:val="27"/>
          <w:bdr w:val="none" w:sz="0" w:space="0" w:color="auto" w:frame="1"/>
        </w:rPr>
        <w:t>359</w:t>
      </w:r>
      <w:r w:rsidR="00F87F68">
        <w:rPr>
          <w:rFonts w:ascii="Trebuchet MS" w:eastAsia="Times New Roman" w:hAnsi="Trebuchet MS" w:cs="Times New Roman"/>
          <w:color w:val="818181"/>
          <w:sz w:val="32"/>
          <w:szCs w:val="27"/>
          <w:bdr w:val="none" w:sz="0" w:space="0" w:color="auto" w:frame="1"/>
          <w:lang w:val="en-US"/>
        </w:rPr>
        <w:t>S</w:t>
      </w:r>
    </w:p>
    <w:p w:rsidR="0025222D" w:rsidRDefault="00B26AA7" w:rsidP="0025222D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B26AA7">
        <w:rPr>
          <w:rFonts w:ascii="Trebuchet MS" w:eastAsia="Times New Roman" w:hAnsi="Trebuchet MS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5"/>
        <w:gridCol w:w="6835"/>
      </w:tblGrid>
      <w:tr w:rsidR="00161910" w:rsidTr="005E1B52">
        <w:tc>
          <w:tcPr>
            <w:tcW w:w="3085" w:type="dxa"/>
          </w:tcPr>
          <w:p w:rsidR="00161910" w:rsidRDefault="00F87F68" w:rsidP="0025222D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noProof/>
                <w:color w:val="000000"/>
                <w:sz w:val="24"/>
                <w:szCs w:val="24"/>
                <w:bdr w:val="none" w:sz="0" w:space="0" w:color="auto" w:frame="1"/>
              </w:rPr>
              <w:drawing>
                <wp:inline distT="0" distB="0" distL="0" distR="0">
                  <wp:extent cx="1872378" cy="1872000"/>
                  <wp:effectExtent l="19050" t="0" r="0" b="0"/>
                  <wp:docPr id="5" name="Рисунок 5" descr="C:\Documents and Settings\Виктория\Рабочий стол\МОЙКИ_описание+3D\OL-359S\OL-359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Виктория\Рабочий стол\МОЙКИ_описание+3D\OL-359S\OL-359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378" cy="187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8" w:type="dxa"/>
          </w:tcPr>
          <w:p w:rsidR="00D30B4D" w:rsidRPr="00D30B4D" w:rsidRDefault="00D30B4D" w:rsidP="00D30B4D">
            <w:pPr>
              <w:pBdr>
                <w:top w:val="single" w:sz="6" w:space="8" w:color="E0E0E0"/>
              </w:pBdr>
              <w:rPr>
                <w:rFonts w:ascii="Trebuchet MS" w:eastAsia="Times New Roman" w:hAnsi="Trebuchet MS" w:cs="Times New Roman"/>
                <w:b/>
                <w:i/>
                <w:color w:val="000000"/>
                <w:sz w:val="24"/>
                <w:szCs w:val="24"/>
              </w:rPr>
            </w:pPr>
            <w:r w:rsidRPr="00451A5B">
              <w:rPr>
                <w:rFonts w:ascii="Trebuchet MS" w:eastAsia="Times New Roman" w:hAnsi="Trebuchet MS" w:cs="Times New Roman"/>
                <w:b/>
                <w:i/>
                <w:color w:val="000000"/>
                <w:sz w:val="24"/>
                <w:szCs w:val="24"/>
                <w:bdr w:val="none" w:sz="0" w:space="0" w:color="auto" w:frame="1"/>
              </w:rPr>
              <w:t>Основные характеристики мойки:</w:t>
            </w:r>
          </w:p>
          <w:p w:rsidR="00546755" w:rsidRPr="00E76168" w:rsidRDefault="00546755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  <w:bdr w:val="none" w:sz="0" w:space="0" w:color="auto" w:frame="1"/>
              </w:rPr>
              <w:t>Размер модуля под мойку: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  <w:bdr w:val="none" w:sz="0" w:space="0" w:color="auto" w:frame="1"/>
              </w:rPr>
              <w:t xml:space="preserve"> 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от </w:t>
            </w:r>
            <w:r w:rsidR="00F87F68" w:rsidRPr="00F87F68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9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00 мм</w:t>
            </w:r>
          </w:p>
          <w:p w:rsidR="00546755" w:rsidRPr="00451A5B" w:rsidRDefault="00546755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Габариты мойки: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="00F87F68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800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x</w:t>
            </w:r>
            <w:proofErr w:type="spellEnd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F87F68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500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мм</w:t>
            </w:r>
          </w:p>
          <w:p w:rsidR="00546755" w:rsidRPr="00E76168" w:rsidRDefault="00546755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Вырез под мойку: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="00F87F68" w:rsidRPr="00F87F68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780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x</w:t>
            </w:r>
            <w:proofErr w:type="spellEnd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F87F68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480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мм</w:t>
            </w:r>
          </w:p>
          <w:p w:rsidR="00F11CFF" w:rsidRPr="00F11CFF" w:rsidRDefault="00546755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Размеры чаши 1: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="00F87F68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332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х</w:t>
            </w:r>
            <w:proofErr w:type="spellEnd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DB1942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420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F11CFF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мм</w:t>
            </w:r>
          </w:p>
          <w:p w:rsidR="00546755" w:rsidRPr="00546755" w:rsidRDefault="00F11CFF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Глубина чаши 1: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F87F68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190</w:t>
            </w:r>
            <w:r w:rsidR="009801F0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мм</w:t>
            </w:r>
          </w:p>
          <w:p w:rsidR="00F11CFF" w:rsidRPr="00F11CFF" w:rsidRDefault="00546755" w:rsidP="0025222D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 xml:space="preserve">Размеры чаши </w:t>
            </w:r>
            <w:r w:rsidR="00F11CFF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2</w:t>
            </w: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="00F87F68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162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х</w:t>
            </w:r>
            <w:proofErr w:type="spellEnd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F87F68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310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F11CFF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мм</w:t>
            </w:r>
          </w:p>
          <w:p w:rsidR="00160F2C" w:rsidRPr="00FC091D" w:rsidRDefault="00F11CFF" w:rsidP="0025222D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Глубина Чаши 2: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F87F68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110</w:t>
            </w:r>
            <w:r w:rsidR="009801F0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мм</w:t>
            </w:r>
          </w:p>
          <w:p w:rsidR="00FC091D" w:rsidRPr="00FC091D" w:rsidRDefault="00FC091D" w:rsidP="00FC091D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Толщина стали: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Pr="00FC091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1.0 мм</w:t>
            </w:r>
          </w:p>
          <w:p w:rsidR="00161910" w:rsidRPr="00160F2C" w:rsidRDefault="00160F2C" w:rsidP="00F11CFF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Монтаж</w:t>
            </w:r>
            <w:r w:rsidR="00F16E30"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 xml:space="preserve"> в столешницу</w:t>
            </w: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Сверху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ab/>
            </w:r>
          </w:p>
        </w:tc>
      </w:tr>
    </w:tbl>
    <w:p w:rsidR="00D30B4D" w:rsidRPr="00C67B0C" w:rsidRDefault="00B26AA7" w:rsidP="00D30B4D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B26AA7">
        <w:rPr>
          <w:rFonts w:ascii="Trebuchet MS" w:eastAsia="Times New Roman" w:hAnsi="Trebuchet MS" w:cs="Times New Roman"/>
          <w:sz w:val="24"/>
          <w:szCs w:val="24"/>
        </w:rPr>
        <w:pict>
          <v:rect id="_x0000_i1026" style="width:0;height:1.5pt" o:hralign="center" o:hrstd="t" o:hrnoshade="t" o:hr="t" fillcolor="black" stroked="f"/>
        </w:pict>
      </w:r>
      <w:r w:rsidR="00D30B4D" w:rsidRPr="00451A5B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bdr w:val="none" w:sz="0" w:space="0" w:color="auto" w:frame="1"/>
        </w:rPr>
        <w:br/>
      </w:r>
      <w:r w:rsidR="00D30B4D"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>Мойки </w:t>
      </w:r>
      <w:r w:rsidR="00D30B4D" w:rsidRPr="00451A5B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 xml:space="preserve">OULIN® </w:t>
      </w:r>
      <w:r w:rsidR="00D30B4D"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производятся из нержавеющей стали</w:t>
      </w:r>
      <w:r w:rsid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премиум-качества</w:t>
      </w:r>
      <w:proofErr w:type="spellEnd"/>
      <w:r w:rsidR="00D30B4D"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марки </w:t>
      </w:r>
      <w:r w:rsidR="00D30B4D"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  <w:lang w:val="en-US"/>
        </w:rPr>
        <w:t>AISI</w:t>
      </w:r>
      <w:r w:rsidR="00D30B4D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="00D30B4D"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>304</w:t>
      </w:r>
      <w:r w:rsidR="00D30B4D"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D30B4D" w:rsidRPr="00451A5B" w:rsidRDefault="00D30B4D" w:rsidP="00D30B4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Шлифованная поверхность моек </w:t>
      </w: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val="en-US"/>
        </w:rPr>
        <w:t>OULIN</w:t>
      </w: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достигается по технологии 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  <w:lang w:val="en-US"/>
        </w:rPr>
        <w:t>Satin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  <w:lang w:val="en-US"/>
        </w:rPr>
        <w:t>Finish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  <w:lang w:val="en-US"/>
        </w:rPr>
        <w:t>Brushing</w:t>
      </w: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D30B4D" w:rsidRPr="00451A5B" w:rsidRDefault="00D30B4D" w:rsidP="00D30B4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С внутренней стороны мойки покрыты специальным 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напылением из </w:t>
      </w:r>
      <w:proofErr w:type="spellStart"/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>наносеребра</w:t>
      </w:r>
      <w:proofErr w:type="spellEnd"/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для уничтожения вредных микроорганизмов.</w:t>
      </w:r>
    </w:p>
    <w:p w:rsidR="00D30B4D" w:rsidRPr="00451A5B" w:rsidRDefault="00D30B4D" w:rsidP="00D30B4D">
      <w:pPr>
        <w:tabs>
          <w:tab w:val="left" w:pos="9072"/>
        </w:tabs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</w:pP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Двойной уровень </w:t>
      </w:r>
      <w:proofErr w:type="spellStart"/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>шумоизоляции</w:t>
      </w:r>
      <w:proofErr w:type="spellEnd"/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с обратной стороны мойки: накладки для поглощения шума и специальное </w:t>
      </w:r>
      <w:r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покрытие</w:t>
      </w: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, которое служит дополнительным слоем </w:t>
      </w:r>
      <w:proofErr w:type="spellStart"/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шумоизоляции</w:t>
      </w:r>
      <w:proofErr w:type="spellEnd"/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и препятствует возникновению конденсата и, как следствие, образованию благоприятной среды для микробов и бактерий. </w:t>
      </w:r>
    </w:p>
    <w:p w:rsidR="00D30B4D" w:rsidRPr="00D30B4D" w:rsidRDefault="00B26AA7" w:rsidP="00D30B4D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val="en-US"/>
        </w:rPr>
      </w:pPr>
      <w:r w:rsidRPr="00B26AA7">
        <w:rPr>
          <w:rFonts w:ascii="Trebuchet MS" w:eastAsia="Times New Roman" w:hAnsi="Trebuchet MS" w:cs="Times New Roman"/>
          <w:sz w:val="24"/>
          <w:szCs w:val="24"/>
        </w:rPr>
        <w:pict>
          <v:rect id="_x0000_i1027" style="width:0;height:1.5pt" o:hralign="center" o:hrstd="t" o:hrnoshade="t" o:hr="t" fillcolor="black" stroked="f"/>
        </w:pict>
      </w:r>
    </w:p>
    <w:p w:rsidR="0025222D" w:rsidRPr="00451A5B" w:rsidRDefault="00D30B4D" w:rsidP="0025222D">
      <w:pPr>
        <w:pBdr>
          <w:top w:val="single" w:sz="6" w:space="8" w:color="E0E0E0"/>
        </w:pBdr>
        <w:spacing w:after="0" w:line="240" w:lineRule="auto"/>
        <w:rPr>
          <w:rFonts w:ascii="Trebuchet MS" w:eastAsia="Times New Roman" w:hAnsi="Trebuchet MS" w:cs="Times New Roman"/>
          <w:b/>
          <w:i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b/>
          <w:i/>
          <w:color w:val="000000"/>
          <w:sz w:val="24"/>
          <w:szCs w:val="24"/>
          <w:bdr w:val="none" w:sz="0" w:space="0" w:color="auto" w:frame="1"/>
        </w:rPr>
        <w:t>Дополнительные</w:t>
      </w:r>
      <w:r w:rsidR="0025222D" w:rsidRPr="00451A5B">
        <w:rPr>
          <w:rFonts w:ascii="Trebuchet MS" w:eastAsia="Times New Roman" w:hAnsi="Trebuchet MS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характеристики мойки: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Производитель</w:t>
      </w:r>
      <w:r w:rsidRPr="00D30B4D">
        <w:rPr>
          <w:rFonts w:ascii="Trebuchet MS" w:eastAsia="Times New Roman" w:hAnsi="Trebuchet MS" w:cs="Times New Roman"/>
          <w:i/>
          <w:color w:val="000000"/>
          <w:szCs w:val="24"/>
          <w:lang w:val="en-US"/>
        </w:rPr>
        <w:t>: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 xml:space="preserve"> </w:t>
      </w:r>
      <w:r w:rsid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O</w:t>
      </w:r>
      <w:proofErr w:type="spellStart"/>
      <w:r w:rsid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val="en-US"/>
        </w:rPr>
        <w:t>ulin</w:t>
      </w:r>
      <w:proofErr w:type="spellEnd"/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Страна</w:t>
      </w:r>
      <w:r w:rsidRPr="00D30B4D">
        <w:rPr>
          <w:rFonts w:ascii="Trebuchet MS" w:eastAsia="Times New Roman" w:hAnsi="Trebuchet MS" w:cs="Times New Roman"/>
          <w:i/>
          <w:color w:val="000000"/>
          <w:szCs w:val="24"/>
          <w:lang w:val="en-US"/>
        </w:rPr>
        <w:t>: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Германия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Гарантия</w:t>
      </w:r>
      <w:r w:rsidRPr="00D30B4D">
        <w:rPr>
          <w:rFonts w:ascii="Trebuchet MS" w:eastAsia="Times New Roman" w:hAnsi="Trebuchet MS" w:cs="Times New Roman"/>
          <w:i/>
          <w:color w:val="000000"/>
          <w:szCs w:val="24"/>
          <w:lang w:val="en-US"/>
        </w:rPr>
        <w:t>:</w:t>
      </w:r>
      <w:r w:rsidRPr="00D30B4D">
        <w:rPr>
          <w:rFonts w:ascii="Trebuchet MS" w:eastAsia="Times New Roman" w:hAnsi="Trebuchet MS" w:cs="Times New Roman"/>
          <w:color w:val="000000"/>
          <w:szCs w:val="24"/>
          <w:lang w:val="en-US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15 лет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Материал: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Нержавеющая </w:t>
      </w:r>
      <w:proofErr w:type="spellStart"/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премиум-сталь</w:t>
      </w:r>
      <w:proofErr w:type="spellEnd"/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val="en-US"/>
        </w:rPr>
        <w:t>AISI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304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  <w:bdr w:val="none" w:sz="0" w:space="0" w:color="auto" w:frame="1"/>
        </w:rPr>
        <w:t>Исполнение:</w:t>
      </w:r>
      <w:r w:rsidRPr="00D30B4D">
        <w:rPr>
          <w:rFonts w:ascii="Trebuchet MS" w:eastAsia="Times New Roman" w:hAnsi="Trebuchet MS" w:cs="Times New Roman"/>
          <w:color w:val="000000"/>
          <w:szCs w:val="24"/>
          <w:bdr w:val="none" w:sz="0" w:space="0" w:color="auto" w:frame="1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Сварная, оборачиваемая</w:t>
      </w:r>
    </w:p>
    <w:p w:rsidR="0025222D" w:rsidRPr="00D30B4D" w:rsidRDefault="00160F2C" w:rsidP="00160F2C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Поверхность: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val="en-US"/>
        </w:rPr>
        <w:t>Satin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(</w:t>
      </w:r>
      <w:proofErr w:type="spellStart"/>
      <w:r w:rsidR="00390E69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Браширование</w:t>
      </w:r>
      <w:proofErr w:type="spellEnd"/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)</w:t>
      </w:r>
    </w:p>
    <w:p w:rsidR="0025222D" w:rsidRPr="00D30B4D" w:rsidRDefault="00FC091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i/>
          <w:color w:val="000000"/>
          <w:szCs w:val="24"/>
        </w:rPr>
        <w:t>Количество чаш</w:t>
      </w:r>
      <w:r w:rsidR="0025222D" w:rsidRPr="00D30B4D">
        <w:rPr>
          <w:rFonts w:ascii="Trebuchet MS" w:eastAsia="Times New Roman" w:hAnsi="Trebuchet MS" w:cs="Times New Roman"/>
          <w:i/>
          <w:color w:val="000000"/>
          <w:szCs w:val="24"/>
        </w:rPr>
        <w:t>:</w:t>
      </w:r>
      <w:r w:rsidR="0025222D"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="0025222D"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2 чаши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  <w:bdr w:val="none" w:sz="0" w:space="0" w:color="auto" w:frame="1"/>
        </w:rPr>
        <w:t>Форма мойки:</w:t>
      </w:r>
      <w:r w:rsidRPr="00D30B4D">
        <w:rPr>
          <w:rFonts w:ascii="Trebuchet MS" w:eastAsia="Times New Roman" w:hAnsi="Trebuchet MS" w:cs="Times New Roman"/>
          <w:color w:val="000000"/>
          <w:szCs w:val="24"/>
          <w:bdr w:val="none" w:sz="0" w:space="0" w:color="auto" w:frame="1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Прямоугольная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  <w:bdr w:val="none" w:sz="0" w:space="0" w:color="auto" w:frame="1"/>
        </w:rPr>
        <w:t>Крыло:</w:t>
      </w:r>
      <w:r w:rsidRPr="00D30B4D">
        <w:rPr>
          <w:rFonts w:ascii="Trebuchet MS" w:eastAsia="Times New Roman" w:hAnsi="Trebuchet MS" w:cs="Times New Roman"/>
          <w:color w:val="000000"/>
          <w:szCs w:val="24"/>
          <w:bdr w:val="none" w:sz="0" w:space="0" w:color="auto" w:frame="1"/>
        </w:rPr>
        <w:t xml:space="preserve"> </w:t>
      </w:r>
      <w:r w:rsidR="00F87F68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Есть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Клапан-автомат: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="00F11CFF">
        <w:rPr>
          <w:rFonts w:ascii="Trebuchet MS" w:eastAsia="Times New Roman" w:hAnsi="Trebuchet MS" w:cs="Times New Roman"/>
          <w:color w:val="000000"/>
          <w:sz w:val="24"/>
          <w:szCs w:val="24"/>
        </w:rPr>
        <w:t>Е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>сть, на обе чаши</w:t>
      </w:r>
      <w:r w:rsidR="00161910"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(</w:t>
      </w:r>
      <w:r w:rsidR="00161910" w:rsidRPr="00D30B4D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>POP</w:t>
      </w:r>
      <w:r w:rsidR="00161910"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>-</w:t>
      </w:r>
      <w:r w:rsidR="00161910" w:rsidRPr="00D30B4D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>UP</w:t>
      </w:r>
      <w:r w:rsidR="00161910"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система)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Размер сливного отверстия: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>ANSI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(американский 4,7")</w:t>
      </w:r>
      <w:r w:rsidR="00546755"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,  </w:t>
      </w:r>
      <w:proofErr w:type="spellStart"/>
      <w:r w:rsidR="00546755"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>Евростандарт</w:t>
      </w:r>
      <w:proofErr w:type="spellEnd"/>
      <w:r w:rsidR="00546755"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(3,5")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 xml:space="preserve">Подключение </w:t>
      </w:r>
      <w:proofErr w:type="spellStart"/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измельчителя</w:t>
      </w:r>
      <w:proofErr w:type="spellEnd"/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="00160F2C"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>Возможно</w:t>
      </w:r>
    </w:p>
    <w:p w:rsidR="0025222D" w:rsidRPr="00451A5B" w:rsidRDefault="0025222D" w:rsidP="0025222D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</w:p>
    <w:p w:rsidR="0025222D" w:rsidRPr="00451A5B" w:rsidRDefault="0025222D" w:rsidP="0025222D">
      <w:pPr>
        <w:pBdr>
          <w:top w:val="single" w:sz="6" w:space="8" w:color="E0E0E0"/>
        </w:pBd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451A5B">
        <w:rPr>
          <w:rFonts w:ascii="Trebuchet MS" w:eastAsia="Times New Roman" w:hAnsi="Trebuchet MS" w:cs="Times New Roman"/>
          <w:b/>
          <w:i/>
          <w:color w:val="000000"/>
          <w:sz w:val="24"/>
          <w:szCs w:val="24"/>
          <w:bdr w:val="none" w:sz="0" w:space="0" w:color="auto" w:frame="1"/>
        </w:rPr>
        <w:t>Комплектация:</w:t>
      </w:r>
    </w:p>
    <w:p w:rsidR="0025222D" w:rsidRDefault="00160F2C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Сливная арматура 3,5</w:t>
      </w:r>
      <w:r w:rsidR="0025222D"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" </w:t>
      </w:r>
    </w:p>
    <w:p w:rsidR="00160F2C" w:rsidRDefault="00160F2C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Сливная арматура 4,7</w:t>
      </w:r>
      <w:r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>"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+ </w:t>
      </w:r>
      <w:proofErr w:type="spellStart"/>
      <w:r>
        <w:rPr>
          <w:rFonts w:ascii="Trebuchet MS" w:eastAsia="Times New Roman" w:hAnsi="Trebuchet MS" w:cs="Times New Roman"/>
          <w:color w:val="000000"/>
          <w:sz w:val="24"/>
          <w:szCs w:val="24"/>
        </w:rPr>
        <w:t>спецкорзина</w:t>
      </w:r>
      <w:proofErr w:type="spellEnd"/>
      <w:r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для сбора очистков</w:t>
      </w:r>
    </w:p>
    <w:p w:rsidR="0025222D" w:rsidRPr="00451A5B" w:rsidRDefault="00160F2C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Клапан-автомат (</w:t>
      </w:r>
      <w:r w:rsidR="0025222D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>POP-UP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>)</w:t>
      </w:r>
    </w:p>
    <w:p w:rsidR="0025222D" w:rsidRPr="00451A5B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Сифон </w:t>
      </w:r>
    </w:p>
    <w:p w:rsidR="0025222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>Перелив</w:t>
      </w:r>
    </w:p>
    <w:p w:rsidR="0025222D" w:rsidRPr="00451A5B" w:rsidRDefault="00FB3CDB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К</w:t>
      </w:r>
      <w:r w:rsidR="0025222D"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>омплект</w:t>
      </w:r>
      <w:r w:rsidR="0025222D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крепежей</w:t>
      </w:r>
    </w:p>
    <w:p w:rsidR="0025222D" w:rsidRPr="00451A5B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>Шаблон для врезки мойки</w:t>
      </w:r>
    </w:p>
    <w:p w:rsidR="0025222D" w:rsidRPr="00451A5B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>Уплотнительная лента</w:t>
      </w:r>
    </w:p>
    <w:p w:rsidR="006B7D1C" w:rsidRDefault="00B26AA7" w:rsidP="00160F2C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B26AA7">
        <w:rPr>
          <w:rFonts w:ascii="Trebuchet MS" w:eastAsia="Times New Roman" w:hAnsi="Trebuchet MS" w:cs="Times New Roman"/>
          <w:sz w:val="24"/>
          <w:szCs w:val="24"/>
        </w:rPr>
        <w:pict>
          <v:rect id="_x0000_i1028" style="width:555pt;height:1.5pt" o:hrpct="0" o:hralign="center" o:hrstd="t" o:hrnoshade="t" o:hr="t" fillcolor="black" stroked="f"/>
        </w:pic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5"/>
        <w:gridCol w:w="3211"/>
        <w:gridCol w:w="3165"/>
      </w:tblGrid>
      <w:tr w:rsidR="006B7D1C" w:rsidTr="007C2784">
        <w:tc>
          <w:tcPr>
            <w:tcW w:w="9571" w:type="dxa"/>
            <w:gridSpan w:val="3"/>
            <w:hideMark/>
          </w:tcPr>
          <w:p w:rsidR="006B7D1C" w:rsidRDefault="006B7D1C" w:rsidP="007C2784">
            <w:pPr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en-US"/>
              </w:rPr>
              <w:t>Рекомендуемые аксессуары:</w:t>
            </w:r>
          </w:p>
        </w:tc>
      </w:tr>
      <w:tr w:rsidR="006B7D1C" w:rsidTr="007C2784">
        <w:tc>
          <w:tcPr>
            <w:tcW w:w="3195" w:type="dxa"/>
            <w:vAlign w:val="center"/>
            <w:hideMark/>
          </w:tcPr>
          <w:p w:rsidR="006B7D1C" w:rsidRDefault="006B7D1C" w:rsidP="007C2784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</w:pPr>
            <w:r w:rsidRPr="006B7D1C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drawing>
                <wp:inline distT="0" distB="0" distL="0" distR="0">
                  <wp:extent cx="976630" cy="720000"/>
                  <wp:effectExtent l="19050" t="0" r="0" b="0"/>
                  <wp:docPr id="3" name="Рисунок 1" descr="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625" name="Picture 299" descr="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63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1" w:type="dxa"/>
            <w:vAlign w:val="center"/>
            <w:hideMark/>
          </w:tcPr>
          <w:p w:rsidR="006B7D1C" w:rsidRDefault="006B7D1C" w:rsidP="007C2784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</w:pPr>
            <w:r w:rsidRPr="006A1171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79133" cy="720000"/>
                  <wp:effectExtent l="19050" t="0" r="6717" b="0"/>
                  <wp:docPr id="4" name="Рисунок 2" descr="C:\Documents and Settings\Виктория\Рабочий стол\МОЙКИ_описание+3D\OL-0363\OL-806L\ol-806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Виктория\Рабочий стол\МОЙКИ_описание+3D\OL-0363\OL-806L\ol-806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133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5" w:type="dxa"/>
            <w:vAlign w:val="center"/>
          </w:tcPr>
          <w:p w:rsidR="006B7D1C" w:rsidRDefault="006B7D1C" w:rsidP="007C2784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drawing>
                <wp:inline distT="0" distB="0" distL="0" distR="0">
                  <wp:extent cx="763516" cy="720000"/>
                  <wp:effectExtent l="19050" t="0" r="0" b="0"/>
                  <wp:docPr id="7" name="Рисунок 11" descr="C:\Documents and Settings\Виктория\Рабочий стол\Oulin_для_клиентов\Разделочные_Доски\ZM-359\ZM-3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Виктория\Рабочий стол\Oulin_для_клиентов\Разделочные_Доски\ZM-359\ZM-3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516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7D1C" w:rsidTr="007C2784">
        <w:tc>
          <w:tcPr>
            <w:tcW w:w="3195" w:type="dxa"/>
            <w:vAlign w:val="center"/>
            <w:hideMark/>
          </w:tcPr>
          <w:p w:rsidR="006B7D1C" w:rsidRPr="006B7D1C" w:rsidRDefault="006B7D1C" w:rsidP="006B7D1C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  <w:t>Корзинка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  <w:t xml:space="preserve"> OL-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  <w:t>166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  <w:t>L</w:t>
            </w:r>
          </w:p>
        </w:tc>
        <w:tc>
          <w:tcPr>
            <w:tcW w:w="3211" w:type="dxa"/>
            <w:vAlign w:val="center"/>
            <w:hideMark/>
          </w:tcPr>
          <w:p w:rsidR="006B7D1C" w:rsidRPr="006A1171" w:rsidRDefault="006B7D1C" w:rsidP="007C2784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  <w:t>Корзинка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  <w:t xml:space="preserve"> OL-806L</w:t>
            </w:r>
          </w:p>
        </w:tc>
        <w:tc>
          <w:tcPr>
            <w:tcW w:w="3165" w:type="dxa"/>
            <w:vAlign w:val="center"/>
          </w:tcPr>
          <w:p w:rsidR="006B7D1C" w:rsidRPr="006A1171" w:rsidRDefault="006B7D1C" w:rsidP="007C2784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  <w:t>Доска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  <w:t xml:space="preserve"> ZM-359</w:t>
            </w:r>
          </w:p>
        </w:tc>
      </w:tr>
    </w:tbl>
    <w:p w:rsidR="003D4842" w:rsidRPr="006B7D1C" w:rsidRDefault="003D4842" w:rsidP="006B7D1C">
      <w:pPr>
        <w:rPr>
          <w:rFonts w:ascii="Trebuchet MS" w:eastAsia="Times New Roman" w:hAnsi="Trebuchet MS" w:cs="Times New Roman"/>
          <w:sz w:val="24"/>
          <w:szCs w:val="24"/>
        </w:rPr>
      </w:pPr>
    </w:p>
    <w:sectPr w:rsidR="003D4842" w:rsidRPr="006B7D1C" w:rsidSect="006B7D1C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C4F1D"/>
    <w:multiLevelType w:val="multilevel"/>
    <w:tmpl w:val="936C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25222D"/>
    <w:rsid w:val="000C2B63"/>
    <w:rsid w:val="00160F2C"/>
    <w:rsid w:val="00161910"/>
    <w:rsid w:val="0025222D"/>
    <w:rsid w:val="002974BC"/>
    <w:rsid w:val="00390E69"/>
    <w:rsid w:val="003D4842"/>
    <w:rsid w:val="00546755"/>
    <w:rsid w:val="005805F0"/>
    <w:rsid w:val="005A4789"/>
    <w:rsid w:val="005D2F00"/>
    <w:rsid w:val="005E1B52"/>
    <w:rsid w:val="006B7D1C"/>
    <w:rsid w:val="00773AFC"/>
    <w:rsid w:val="008732EC"/>
    <w:rsid w:val="00893C88"/>
    <w:rsid w:val="009801F0"/>
    <w:rsid w:val="00AF19D4"/>
    <w:rsid w:val="00B26AA7"/>
    <w:rsid w:val="00C077EC"/>
    <w:rsid w:val="00C67B0C"/>
    <w:rsid w:val="00D30B4D"/>
    <w:rsid w:val="00DB1942"/>
    <w:rsid w:val="00F11CFF"/>
    <w:rsid w:val="00F16E30"/>
    <w:rsid w:val="00F87F68"/>
    <w:rsid w:val="00FB3CDB"/>
    <w:rsid w:val="00FC0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2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9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6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75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17</cp:revision>
  <cp:lastPrinted>2017-05-18T03:36:00Z</cp:lastPrinted>
  <dcterms:created xsi:type="dcterms:W3CDTF">2017-05-18T02:31:00Z</dcterms:created>
  <dcterms:modified xsi:type="dcterms:W3CDTF">2017-06-01T02:52:00Z</dcterms:modified>
</cp:coreProperties>
</file>