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3B" w:rsidRPr="002E483B" w:rsidRDefault="002E483B" w:rsidP="002E483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E483B">
        <w:rPr>
          <w:rFonts w:asciiTheme="minorHAnsi" w:hAnsiTheme="minorHAnsi" w:cstheme="minorHAnsi"/>
          <w:color w:val="000000"/>
          <w:sz w:val="28"/>
          <w:szCs w:val="28"/>
        </w:rPr>
        <w:t xml:space="preserve">Корзина для сушки </w:t>
      </w:r>
      <w:proofErr w:type="spellStart"/>
      <w:r w:rsidRPr="002E483B">
        <w:rPr>
          <w:rFonts w:asciiTheme="minorHAnsi" w:hAnsiTheme="minorHAnsi" w:cstheme="minorHAnsi"/>
          <w:color w:val="000000"/>
          <w:sz w:val="28"/>
          <w:szCs w:val="28"/>
        </w:rPr>
        <w:t>Oulin</w:t>
      </w:r>
      <w:proofErr w:type="spellEnd"/>
      <w:r w:rsidRPr="002E483B">
        <w:rPr>
          <w:rFonts w:asciiTheme="minorHAnsi" w:hAnsiTheme="minorHAnsi" w:cstheme="minorHAnsi"/>
          <w:color w:val="000000"/>
          <w:sz w:val="28"/>
          <w:szCs w:val="28"/>
        </w:rPr>
        <w:t>  OL-106</w:t>
      </w:r>
    </w:p>
    <w:p w:rsidR="002E483B" w:rsidRPr="002E483B" w:rsidRDefault="002E483B" w:rsidP="002E483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2E483B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2E483B">
        <w:rPr>
          <w:rFonts w:asciiTheme="minorHAnsi" w:hAnsiTheme="minorHAnsi" w:cstheme="minorHAnsi"/>
          <w:color w:val="000000"/>
        </w:rPr>
        <w:t>Oulin</w:t>
      </w:r>
      <w:proofErr w:type="spellEnd"/>
      <w:r w:rsidRPr="002E483B">
        <w:rPr>
          <w:rFonts w:asciiTheme="minorHAnsi" w:hAnsiTheme="minorHAnsi" w:cstheme="minorHAnsi"/>
          <w:color w:val="000000"/>
        </w:rPr>
        <w:t xml:space="preserve">  OL-106 - выполнена из нержавеющей стали. Идеально сочетается с мойками </w:t>
      </w:r>
      <w:proofErr w:type="spellStart"/>
      <w:r w:rsidRPr="002E483B">
        <w:rPr>
          <w:rFonts w:asciiTheme="minorHAnsi" w:hAnsiTheme="minorHAnsi" w:cstheme="minorHAnsi"/>
          <w:color w:val="000000"/>
        </w:rPr>
        <w:t>Oulin</w:t>
      </w:r>
      <w:proofErr w:type="spellEnd"/>
      <w:r w:rsidRPr="002E483B">
        <w:rPr>
          <w:rFonts w:asciiTheme="minorHAnsi" w:hAnsiTheme="minorHAnsi" w:cstheme="minorHAnsi"/>
          <w:color w:val="000000"/>
        </w:rPr>
        <w:t>.</w:t>
      </w:r>
      <w:r w:rsidRPr="002E483B">
        <w:rPr>
          <w:rFonts w:asciiTheme="minorHAnsi" w:hAnsiTheme="minorHAnsi" w:cstheme="minorHAnsi"/>
          <w:color w:val="000000"/>
        </w:rPr>
        <w:br/>
        <w:t>Размеры: 340 х 390 х 144 мм</w:t>
      </w:r>
    </w:p>
    <w:p w:rsidR="002E483B" w:rsidRPr="002E483B" w:rsidRDefault="002E483B" w:rsidP="002E483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2E483B">
        <w:rPr>
          <w:rFonts w:asciiTheme="minorHAnsi" w:hAnsiTheme="minorHAnsi" w:cstheme="minorHAnsi"/>
          <w:color w:val="000000"/>
        </w:rPr>
        <w:t>Корзины для мойки незаменимая вещь на вашей кухне. Ее устанавливают на чашу мойки и используют для сушки овощей, посуды, а также использовать вместо дуршлага.</w:t>
      </w:r>
    </w:p>
    <w:p w:rsidR="002E483B" w:rsidRPr="002E483B" w:rsidRDefault="002E483B" w:rsidP="002E483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2E483B">
        <w:rPr>
          <w:rFonts w:asciiTheme="minorHAnsi" w:hAnsiTheme="minorHAnsi" w:cstheme="minorHAnsi"/>
          <w:color w:val="000000"/>
        </w:rPr>
        <w:t>В зависимости от размеров и качества Вашей мойки для кухни Вы можете приобрести корзину, выполненную из нержавеющей стали с покрытием из винила, или хромированную. К тому же, прутья сушки, расположенные на дне корзины, могут быть изогнутой формы, что сокращает процесс сушки посуды.</w:t>
      </w:r>
    </w:p>
    <w:p w:rsidR="002E483B" w:rsidRPr="002E483B" w:rsidRDefault="002E483B" w:rsidP="002E483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2E483B">
        <w:rPr>
          <w:rFonts w:asciiTheme="minorHAnsi" w:hAnsiTheme="minorHAnsi" w:cstheme="minorHAnsi"/>
          <w:color w:val="000000"/>
        </w:rPr>
        <w:t>Сушки для посуды и моечные корзины (их стоимость колеблется от 900 руб.) – удобные и практичные аксессуары для кухни, и, в частности, для раковины. С помощью моечной корзины Вы не только защитите свою раковину от всевозможных механических повреждений, а также сэкономите свое время и кухонное пространство - Вы можете мыть и сушить вымытую посуду непосредственно в корзине.</w:t>
      </w:r>
    </w:p>
    <w:p w:rsidR="002E483B" w:rsidRPr="002E483B" w:rsidRDefault="002E483B" w:rsidP="002E483B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2E483B">
        <w:rPr>
          <w:rFonts w:asciiTheme="minorHAnsi" w:hAnsiTheme="minorHAnsi" w:cstheme="minorHAnsi"/>
          <w:color w:val="000000"/>
        </w:rPr>
        <w:t>Функциональность кухонной сушки объяснять не нужно – размеры и крепления позволяют установить ее и в самой мойке, и сбоку на крыле, при этом, кухонная сушка универсальна и подойдет к любой раковине.</w:t>
      </w:r>
    </w:p>
    <w:p w:rsidR="005E75EE" w:rsidRPr="002E483B" w:rsidRDefault="005E75EE">
      <w:pPr>
        <w:rPr>
          <w:rFonts w:cstheme="minorHAnsi"/>
          <w:sz w:val="24"/>
          <w:szCs w:val="24"/>
        </w:rPr>
      </w:pPr>
    </w:p>
    <w:p w:rsidR="002E483B" w:rsidRPr="002E483B" w:rsidRDefault="002E483B" w:rsidP="002E483B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2E483B">
        <w:rPr>
          <w:rFonts w:eastAsia="Times New Roman" w:cstheme="minorHAnsi"/>
          <w:color w:val="818181"/>
          <w:sz w:val="24"/>
          <w:szCs w:val="24"/>
        </w:rPr>
        <w:t>Основные характеристики товара:</w:t>
      </w:r>
    </w:p>
    <w:p w:rsidR="002E483B" w:rsidRPr="002E483B" w:rsidRDefault="002E483B" w:rsidP="002E48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2E483B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2E483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2E483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2E483B" w:rsidRPr="002E483B" w:rsidRDefault="002E483B" w:rsidP="002E48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2E483B">
        <w:rPr>
          <w:rFonts w:eastAsia="Times New Roman" w:cstheme="minorHAnsi"/>
          <w:color w:val="000000"/>
          <w:sz w:val="24"/>
          <w:szCs w:val="24"/>
        </w:rPr>
        <w:t>Гарантия</w:t>
      </w:r>
      <w:r w:rsidRPr="002E483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2E483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2E483B" w:rsidRPr="002E483B" w:rsidRDefault="002E483B" w:rsidP="002E48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2E483B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2E483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2E483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p w:rsidR="002E483B" w:rsidRPr="002E483B" w:rsidRDefault="002E483B" w:rsidP="002E48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2E483B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2E483B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2E483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</w:p>
    <w:p w:rsidR="002E483B" w:rsidRDefault="003E3E9F" w:rsidP="002E483B">
      <w:pPr>
        <w:pStyle w:val="3"/>
        <w:spacing w:before="0"/>
        <w:rPr>
          <w:rFonts w:ascii="Trebuchet MS" w:hAnsi="Trebuchet MS"/>
          <w:b w:val="0"/>
          <w:bCs w:val="0"/>
          <w:color w:val="FD5B03"/>
          <w:sz w:val="29"/>
          <w:szCs w:val="29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</w:rPr>
        <w:t xml:space="preserve"> </w:t>
      </w:r>
      <w:bookmarkStart w:id="0" w:name="_GoBack"/>
      <w:bookmarkEnd w:id="0"/>
    </w:p>
    <w:p w:rsidR="002E483B" w:rsidRPr="002E483B" w:rsidRDefault="002E483B">
      <w:pPr>
        <w:rPr>
          <w:lang w:val="en-US"/>
        </w:rPr>
      </w:pPr>
    </w:p>
    <w:sectPr w:rsidR="002E483B" w:rsidRPr="002E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7AC"/>
    <w:multiLevelType w:val="multilevel"/>
    <w:tmpl w:val="C918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83B"/>
    <w:rsid w:val="002E483B"/>
    <w:rsid w:val="003E3E9F"/>
    <w:rsid w:val="005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BEF1"/>
  <w15:docId w15:val="{15AFF18F-CDB0-4A7F-80A0-E6065DF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48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E48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2014-09-15T01:37:00Z</dcterms:created>
  <dcterms:modified xsi:type="dcterms:W3CDTF">2017-07-10T14:49:00Z</dcterms:modified>
</cp:coreProperties>
</file>